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041350B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23288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3288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3288D" w:rsidRPr="005D6146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23288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3288D" w:rsidRPr="005D6146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D828A4D" w14:textId="77777777" w:rsidR="000F13E3" w:rsidRPr="000F13E3" w:rsidRDefault="008A03BF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</w:p>
          <w:p w14:paraId="7400A02F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570E20B6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F13E3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5409C6D9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F13E3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161E5FC8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F13E3">
              <w:rPr>
                <w:rStyle w:val="Gl"/>
                <w:rFonts w:eastAsiaTheme="majorEastAsia"/>
                <w:color w:val="212529"/>
              </w:rPr>
              <w:tab/>
              <w:t>TAEOB. Erken Okuryazarlık</w:t>
            </w:r>
          </w:p>
          <w:p w14:paraId="264D332E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AB13609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7B72FEA9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F13E3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05A0A24B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E7EC553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6064F630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F13E3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1C458527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211EA5B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3873C7EE" w14:textId="77777777" w:rsid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F13E3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  <w:p w14:paraId="48E4D6B8" w14:textId="02314D6C" w:rsidR="00BB3256" w:rsidRPr="00315008" w:rsidRDefault="00D43BD1" w:rsidP="000F13E3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43BD1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48217D4B" w14:textId="77777777" w:rsidR="000F13E3" w:rsidRPr="000F13E3" w:rsidRDefault="00D43BD1" w:rsidP="000F13E3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0F13E3" w:rsidRPr="000F13E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Çizmek</w:t>
            </w:r>
          </w:p>
          <w:p w14:paraId="50A57669" w14:textId="47D0925E" w:rsidR="00BB3256" w:rsidRPr="008D0E2B" w:rsidRDefault="000F13E3" w:rsidP="000F13E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0F13E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0F13E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KB2.11. Gözleme Dayalı Tahmin Etme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52730987" w14:textId="77777777" w:rsidR="000F13E3" w:rsidRPr="000F13E3" w:rsidRDefault="0050420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="000F13E3" w:rsidRPr="000F13E3">
              <w:rPr>
                <w:rStyle w:val="Gl"/>
                <w:rFonts w:eastAsiaTheme="majorEastAsia"/>
                <w:color w:val="212529"/>
              </w:rPr>
              <w:tab/>
              <w:t>E1.1. Merak</w:t>
            </w:r>
          </w:p>
          <w:p w14:paraId="224160ED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F13E3">
              <w:rPr>
                <w:rStyle w:val="Gl"/>
                <w:rFonts w:eastAsiaTheme="majorEastAsia"/>
                <w:color w:val="212529"/>
              </w:rPr>
              <w:tab/>
              <w:t>E2.3. Girişkenlik</w:t>
            </w:r>
          </w:p>
          <w:p w14:paraId="4130389E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F13E3">
              <w:rPr>
                <w:rStyle w:val="Gl"/>
                <w:rFonts w:eastAsiaTheme="majorEastAsia"/>
                <w:color w:val="212529"/>
              </w:rPr>
              <w:tab/>
              <w:t>E2.5. Oyun Severlik</w:t>
            </w:r>
          </w:p>
          <w:p w14:paraId="71F8DB0A" w14:textId="77777777" w:rsidR="000F13E3" w:rsidRPr="000F13E3" w:rsidRDefault="000F13E3" w:rsidP="000F13E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F13E3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72F80012" w:rsidR="00BB3256" w:rsidRPr="008D0E2B" w:rsidRDefault="000F13E3" w:rsidP="000F13E3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0F13E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F13E3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0FDCED75" w14:textId="77777777" w:rsidR="000F13E3" w:rsidRPr="000F13E3" w:rsidRDefault="00C459FA" w:rsidP="000F13E3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0F13E3"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="000F13E3"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98E6278" w14:textId="77777777" w:rsidR="000F13E3" w:rsidRPr="000F13E3" w:rsidRDefault="000F13E3" w:rsidP="000F13E3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SB1. Başkalarını etkin şekilde dinlemek</w:t>
            </w:r>
          </w:p>
          <w:p w14:paraId="56645B93" w14:textId="77777777" w:rsidR="000F13E3" w:rsidRPr="000F13E3" w:rsidRDefault="000F13E3" w:rsidP="000F13E3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SB2. Duygu, düşünceleri ifade etmek</w:t>
            </w:r>
          </w:p>
          <w:p w14:paraId="631A0944" w14:textId="77777777" w:rsidR="000F13E3" w:rsidRPr="000F13E3" w:rsidRDefault="000F13E3" w:rsidP="000F13E3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SB4. Grup iletişimine katılmak</w:t>
            </w:r>
          </w:p>
          <w:p w14:paraId="2CF3E2AE" w14:textId="78E260FF" w:rsidR="00BB3256" w:rsidRPr="008D0E2B" w:rsidRDefault="000F13E3" w:rsidP="000F13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SB5. İletişimin önündeki engelleri ortadan kaldırmak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14EB4F3" w14:textId="77777777" w:rsidR="000F13E3" w:rsidRPr="000F13E3" w:rsidRDefault="000F13E3" w:rsidP="000F13E3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0F13E3">
              <w:rPr>
                <w:rFonts w:eastAsiaTheme="majorEastAsia"/>
                <w:b/>
                <w:bCs/>
                <w:color w:val="212529"/>
              </w:rPr>
              <w:t>D3. Çalışkanlık: Çalışmalarda aktif rol almak</w:t>
            </w:r>
          </w:p>
          <w:p w14:paraId="22E9E121" w14:textId="5380BDC5" w:rsidR="00A3231D" w:rsidRPr="00EB56BF" w:rsidRDefault="000F13E3" w:rsidP="000F13E3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0F13E3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0F13E3">
              <w:rPr>
                <w:rFonts w:eastAsiaTheme="majorEastAsia"/>
                <w:b/>
                <w:bCs/>
                <w:color w:val="212529"/>
              </w:rPr>
              <w:tab/>
              <w:t>D18. Temizlik: Sınıf ortamının düzenine dikkat etmek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76516C8" w14:textId="77777777" w:rsidR="000F13E3" w:rsidRPr="000F13E3" w:rsidRDefault="00D43BD1" w:rsidP="000F13E3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0F13E3"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1C8D8232" w14:textId="0C27D778" w:rsidR="00BB3256" w:rsidRPr="008D0E2B" w:rsidRDefault="000F13E3" w:rsidP="000F13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D4F3EED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E0C53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459B9A4D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TADB.1. Dinleyecekleri/izleyecekleri materyalleri yönetebilme</w:t>
            </w:r>
          </w:p>
          <w:p w14:paraId="7D7B671E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a. Seçilen materyalleri dinler/izler.</w:t>
            </w:r>
          </w:p>
          <w:p w14:paraId="022FE05D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TADB.2. Dinlediklerini/izlediklerini yeni anlamlarla ilişkilendirebilme</w:t>
            </w:r>
          </w:p>
          <w:p w14:paraId="01BF0A02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a. Dinledikleri materyaller ile ön bilgileri arasında bağlantı kurar.</w:t>
            </w:r>
          </w:p>
          <w:p w14:paraId="18EFA761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b. Dinledikleri materyaller hakkındaki tahminini söyler.</w:t>
            </w:r>
          </w:p>
          <w:p w14:paraId="3CF4E4A3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c. Dinledikleri materyallere ilişkin çıkarım yapar.</w:t>
            </w:r>
          </w:p>
          <w:p w14:paraId="19F42078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TAKB.2. Konuşma sürecinin içeriğini oluşturabilme</w:t>
            </w:r>
          </w:p>
          <w:p w14:paraId="458E6865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a. Konuşacağı konu ile ön bilgileri arasında bağlantı kurar.</w:t>
            </w:r>
          </w:p>
          <w:p w14:paraId="0347CB81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b. Konuşmanın devamı hakkındaki tahminini söyler.</w:t>
            </w:r>
          </w:p>
          <w:p w14:paraId="7456BB0C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c. Konuşma sürecinde karşılaştırmalar yapar.</w:t>
            </w:r>
          </w:p>
          <w:p w14:paraId="3E52BB7D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TAEOB.3. Ses bilgisel farkındalık gösterebilme</w:t>
            </w:r>
          </w:p>
          <w:p w14:paraId="06EF8C32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a. Sözcüklerin hece/hecelerden oluştuğunu fark eder.</w:t>
            </w:r>
          </w:p>
          <w:p w14:paraId="2EE20F37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c. Sözcüklerin ilk/son seslerini fark eder.</w:t>
            </w:r>
          </w:p>
          <w:p w14:paraId="316E7B89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ç. Sözcüklerin ilk/son seslerinden yeni sözcükler üretir.</w:t>
            </w:r>
          </w:p>
          <w:p w14:paraId="76860657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TAEOB.4. Sözcüklerin harflerden oluştuğunu fark edebilme</w:t>
            </w:r>
          </w:p>
          <w:p w14:paraId="0EAE3411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a. Sözcüklerin harflerden oluştuğunu fark eder.</w:t>
            </w:r>
          </w:p>
          <w:p w14:paraId="4C101869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b. Sözcükte yer alan büyük ve küçük harfleri gösterir.</w:t>
            </w:r>
          </w:p>
          <w:p w14:paraId="208562BE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9CA65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>Hareket ve Sağlık Alanı</w:t>
            </w:r>
          </w:p>
          <w:p w14:paraId="36466773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HSAB.2. Farklı ebat ve özellikte nesneleri etkin kullanabilme</w:t>
            </w:r>
          </w:p>
          <w:p w14:paraId="45FB69B0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a. Farklı büyüklükteki nesneleri kavrar.</w:t>
            </w:r>
          </w:p>
          <w:p w14:paraId="591266A5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c. Farklı boyutlardaki nesneleri kullanır.</w:t>
            </w:r>
          </w:p>
          <w:p w14:paraId="31F89C63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450A4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39E672C7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SNAB.4. Sanat etkinliği uygulayabilme</w:t>
            </w:r>
          </w:p>
          <w:p w14:paraId="58CE15E8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a. Yapmak istediği sanat etkinliğinin türüne karar verir.</w:t>
            </w:r>
          </w:p>
          <w:p w14:paraId="752B4869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b. Gerekli materyalleri seçer.</w:t>
            </w:r>
          </w:p>
          <w:p w14:paraId="1885C9E6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ç. Bireysel veya grup sanat etkinliklerinde aktif rol alır.</w:t>
            </w:r>
          </w:p>
          <w:p w14:paraId="5F9F49CE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d. Sanat etkinliklerinde yaratıcı ürünler oluşturur.</w:t>
            </w:r>
          </w:p>
          <w:p w14:paraId="7CDF4816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e. Drama etkinliklerinde yaratıcı performans sergiler.</w:t>
            </w:r>
          </w:p>
          <w:p w14:paraId="1CDD758C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33194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>Müzik Alanı</w:t>
            </w:r>
          </w:p>
          <w:p w14:paraId="6AC20408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MSB.2. Çocuk şarkılarını fark ederek söyleyebilme</w:t>
            </w:r>
          </w:p>
          <w:p w14:paraId="30219E1E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a. Çocuk şarkılarının sözlerini doğru telaffuzla söyler.</w:t>
            </w:r>
          </w:p>
          <w:p w14:paraId="14BBBE5E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b. Çocuk şarkılarını tempo ve ritim farklılıklarına göre söyler.</w:t>
            </w:r>
          </w:p>
          <w:p w14:paraId="0182CAFC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MHB.3. Müzik ve ritimlerle hareket ve dans edebilme</w:t>
            </w:r>
          </w:p>
          <w:p w14:paraId="11B1C6D1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b. Mekânın fiziki koşullarına uygun hareket eder.</w:t>
            </w:r>
          </w:p>
          <w:p w14:paraId="6C250C47" w14:textId="77777777" w:rsidR="002E1422" w:rsidRPr="002E1422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c. Müzikle grupla birlikte hareket/dans eder.</w:t>
            </w:r>
          </w:p>
          <w:p w14:paraId="4B8CE655" w14:textId="6454E8A7" w:rsidR="00572CD7" w:rsidRPr="008D0E2B" w:rsidRDefault="002E1422" w:rsidP="002E142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E1422">
              <w:rPr>
                <w:rFonts w:ascii="Times New Roman" w:hAnsi="Times New Roman" w:cs="Times New Roman"/>
                <w:sz w:val="24"/>
                <w:szCs w:val="24"/>
              </w:rPr>
              <w:tab/>
              <w:t>ç. Hareket ve dansı müzikli dramatizasyonda kullanır.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1416C83D" w14:textId="77777777" w:rsidR="000F13E3" w:rsidRPr="000F13E3" w:rsidRDefault="000F13E3" w:rsidP="000F13E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F13E3">
              <w:rPr>
                <w:color w:val="212529"/>
              </w:rPr>
              <w:t>•</w:t>
            </w:r>
            <w:r w:rsidRPr="000F13E3">
              <w:rPr>
                <w:color w:val="212529"/>
              </w:rPr>
              <w:tab/>
              <w:t>Kavramlar: Duygular (mutluluk, endişe, utanma, iğrenme), sahne, kukla, ip, beden dili</w:t>
            </w:r>
          </w:p>
          <w:p w14:paraId="490C7FDC" w14:textId="77777777" w:rsidR="000F13E3" w:rsidRPr="000F13E3" w:rsidRDefault="000F13E3" w:rsidP="000F13E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F13E3">
              <w:rPr>
                <w:color w:val="212529"/>
              </w:rPr>
              <w:tab/>
              <w:t>•</w:t>
            </w:r>
            <w:r w:rsidRPr="000F13E3">
              <w:rPr>
                <w:color w:val="212529"/>
              </w:rPr>
              <w:tab/>
              <w:t>Sözcükler: Kukla, sahne, gösteri, pandomim</w:t>
            </w:r>
          </w:p>
          <w:p w14:paraId="7F92017F" w14:textId="77777777" w:rsidR="000F13E3" w:rsidRPr="000F13E3" w:rsidRDefault="000F13E3" w:rsidP="000F13E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F13E3">
              <w:rPr>
                <w:color w:val="212529"/>
              </w:rPr>
              <w:tab/>
              <w:t>•</w:t>
            </w:r>
            <w:r w:rsidRPr="000F13E3">
              <w:rPr>
                <w:color w:val="212529"/>
              </w:rPr>
              <w:tab/>
              <w:t>Materyaller: Kukla görselleri, maske kalıpları, ipler, renkli boyalar, müzik kaydı</w:t>
            </w:r>
          </w:p>
          <w:p w14:paraId="03363923" w14:textId="1F505887" w:rsidR="00BB3256" w:rsidRPr="008D0E2B" w:rsidRDefault="000F13E3" w:rsidP="000F13E3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F13E3">
              <w:rPr>
                <w:color w:val="212529"/>
              </w:rPr>
              <w:tab/>
              <w:t>•</w:t>
            </w:r>
            <w:r w:rsidRPr="000F13E3">
              <w:rPr>
                <w:color w:val="212529"/>
              </w:rPr>
              <w:tab/>
              <w:t>Eğitim/Öğrenme Ortamları: Kukla sahnesi görseli, drama alanı, maske-boyama köşesi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722DA45" w14:textId="77777777" w:rsidR="00C459FA" w:rsidRPr="00C459FA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459F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</w:t>
            </w:r>
          </w:p>
          <w:p w14:paraId="6ED8DEDC" w14:textId="77777777" w:rsidR="000F13E3" w:rsidRPr="000F13E3" w:rsidRDefault="000F13E3" w:rsidP="000F13E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sınıfa gelen çocukları güler yüzle karşılar. Çember saatinde çocuklara:</w:t>
            </w:r>
          </w:p>
          <w:p w14:paraId="10EA9270" w14:textId="77777777" w:rsidR="000F13E3" w:rsidRPr="000F13E3" w:rsidRDefault="000F13E3" w:rsidP="000F13E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“Bugün nasılsınız, kendinizi nasıl hissediyorsunuz?”</w:t>
            </w:r>
          </w:p>
          <w:p w14:paraId="1200978D" w14:textId="77777777" w:rsidR="000F13E3" w:rsidRPr="000F13E3" w:rsidRDefault="000F13E3" w:rsidP="000F13E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“Hangi duygularla okula geldiniz?” soruları yöneltilir.</w:t>
            </w:r>
          </w:p>
          <w:p w14:paraId="3BC2ACED" w14:textId="77777777" w:rsidR="000F13E3" w:rsidRPr="000F13E3" w:rsidRDefault="000F13E3" w:rsidP="000F13E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0EEEA5A" w14:textId="3670DC7C" w:rsidR="00D43BD1" w:rsidRPr="00D43BD1" w:rsidRDefault="000F13E3" w:rsidP="000F13E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Çocuklardan “bugün yapacağımız etkinlik” tahminleri alınır. Günün konusu tanıtılır: “Bugün kuklaları ve pandomimi keşfedeceğiz. Sahne sanatçısı olmak ister misiniz?”</w:t>
            </w:r>
          </w:p>
          <w:p w14:paraId="38A129C8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9CCA225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A7519AA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102462F2" w14:textId="77777777" w:rsidR="000F13E3" w:rsidRPr="000F13E3" w:rsidRDefault="00D43BD1" w:rsidP="000F13E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</w:r>
            <w:r w:rsidR="000F13E3"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•</w:t>
            </w:r>
            <w:r w:rsidR="000F13E3"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Sanat Merkezi: Kukla yapımı için basit kâğıt ve çorap kuklalar hazırlanır.</w:t>
            </w:r>
          </w:p>
          <w:p w14:paraId="5EF49788" w14:textId="77777777" w:rsidR="000F13E3" w:rsidRPr="000F13E3" w:rsidRDefault="000F13E3" w:rsidP="000F13E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Kitap Merkezi: Kukla ve pandomim sanatçılarını tanıtan resimli kitaplar incelenir.</w:t>
            </w:r>
          </w:p>
          <w:p w14:paraId="68663065" w14:textId="77777777" w:rsidR="000F13E3" w:rsidRPr="000F13E3" w:rsidRDefault="000F13E3" w:rsidP="000F13E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Drama Merkezi: Çocuklar kukla taklidi yapar, mimiklerle kısa duygular canlandırılır.</w:t>
            </w:r>
          </w:p>
          <w:p w14:paraId="59CFB3E2" w14:textId="335B736D" w:rsidR="005F5E76" w:rsidRPr="00AC4981" w:rsidRDefault="000F13E3" w:rsidP="000F13E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İnşaat Merkezi: Çocuklar tahta bloklarla sahne kurar, kuklaların sahnesini tasarlar.</w:t>
            </w:r>
          </w:p>
          <w:p w14:paraId="1034BD85" w14:textId="77777777" w:rsidR="005F5E76" w:rsidRPr="00AC4981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Toplanma, Temizlik</w:t>
            </w:r>
          </w:p>
          <w:p w14:paraId="525757AE" w14:textId="77777777" w:rsidR="005F5E76" w:rsidRPr="00442793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Sınıf için rutin hale gelen toplanma müziği açılır, sınıf toplanır. Beslenme ve temizlik sürecinden sonra etkinliklere geçilir. (D18.2.3.)</w:t>
            </w:r>
          </w:p>
          <w:p w14:paraId="414D610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8CB803A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202DA96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Etkinlikler</w:t>
            </w:r>
          </w:p>
          <w:p w14:paraId="428851BB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EA4428D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1. Türkçe – Görsel Üzerinden Sohbet</w:t>
            </w:r>
          </w:p>
          <w:p w14:paraId="5E99F7FB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kukla gösterisi görselini gösterir:</w:t>
            </w:r>
          </w:p>
          <w:p w14:paraId="53CB5371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“Sizce bu kuklaların ipleri kime ait olabilir?”</w:t>
            </w:r>
          </w:p>
          <w:p w14:paraId="3A4CE82C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“Gösteride hangi karakterler var? Siz hangi kukla olmak isterdiniz?”</w:t>
            </w:r>
          </w:p>
          <w:p w14:paraId="3373BCD2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👉 Çocuklar tahminlerini payla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ır, görsel üzerinde ba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lantılar kurar. (TADB.2, TAKB.2)</w:t>
            </w:r>
          </w:p>
          <w:p w14:paraId="7A1FA026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A4FC62C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2. Okuryazarlık – Sözcük Çalı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</w:t>
            </w:r>
          </w:p>
          <w:p w14:paraId="51723CE8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Tahtaya “kukla” kelimesi yazılır. Kelime hecelerine ayrılır. 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lk/son sesler bulunur.</w:t>
            </w:r>
          </w:p>
          <w:p w14:paraId="26976F98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Çocuklardan “K” sesi ile ba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layan kelimeler üretmeleri istenir. (TAEOB.3, TAEOB.4)</w:t>
            </w:r>
          </w:p>
          <w:p w14:paraId="1AA0CF7F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644F43C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3. Drama – Pandomim Oyunu</w:t>
            </w:r>
          </w:p>
          <w:p w14:paraId="3E5A6502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imdi hepimiz pandomim sanatçısıyız. Konu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madan sadece bedenimizle anlatıyoruz.”</w:t>
            </w:r>
          </w:p>
          <w:p w14:paraId="2CE1D4F2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Mutlu, üzgün, endi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eli, utanmı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yüz ifadeleri yapılır.</w:t>
            </w:r>
          </w:p>
          <w:p w14:paraId="6EB30BDF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sırayla seçilen duyguyu pandomim ile canlandırır. (SNAB.4.e., SDB2.1)</w:t>
            </w:r>
          </w:p>
          <w:p w14:paraId="65DB608C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C13C27D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4. Sanat – Kukla Yapımı</w:t>
            </w:r>
          </w:p>
          <w:p w14:paraId="0D18F0E8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Çocuklara karton ve iplerle basit kukla tasarlama etkinli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yaptırılır.</w:t>
            </w:r>
          </w:p>
          <w:p w14:paraId="10DEB04D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Her çocuk kuklasına bir duygu yüzü çizer (mutlu, endi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eli vb.). (SNAB.4, HSAB.2)</w:t>
            </w:r>
          </w:p>
          <w:p w14:paraId="4A1E4068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599A5BC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5. Müzik – Kukla 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arkısı</w:t>
            </w:r>
          </w:p>
          <w:p w14:paraId="7277C980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retmen “Kuklalar sahneye çıkıyor” temalı bir çocuk 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arkısı açar.</w:t>
            </w:r>
          </w:p>
          <w:p w14:paraId="787A3A25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Çocuklar kuklalarını oynatarak 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arkıya e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lik eder. (MSB.2, MHB.3)</w:t>
            </w:r>
          </w:p>
          <w:p w14:paraId="04158705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8E97BBF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403D1951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301047B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RME</w:t>
            </w:r>
          </w:p>
          <w:p w14:paraId="5915A42B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Kukla gösterisinde hangi karakter sana daha e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lenceli geldi?</w:t>
            </w:r>
          </w:p>
          <w:p w14:paraId="2E47FC63" w14:textId="77777777" w:rsidR="000F13E3" w:rsidRPr="000F13E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Pandomimde en çok hangi duyguyu canlandırmak ho</w:t>
            </w:r>
            <w:r w:rsidRPr="000F13E3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una gitti?</w:t>
            </w:r>
          </w:p>
          <w:p w14:paraId="04A9A4C1" w14:textId="1AAA28A0" w:rsidR="00BB3256" w:rsidRPr="00CD6E63" w:rsidRDefault="000F13E3" w:rsidP="000F13E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Kuklanı oynatırken neler hissettin?</w:t>
            </w: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3171352" w14:textId="4051B66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>Zenginleştirme: Çocuklara İznik çinilerinden görseller gösterilir, motif desenleri büyüteçle incelenir.</w:t>
            </w:r>
          </w:p>
          <w:p w14:paraId="2B6AC789" w14:textId="0A678478" w:rsidR="00BB3256" w:rsidRPr="008D0E2B" w:rsidRDefault="00BB3256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73A7E0C9" w14:textId="7777777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>Destekleme: Zorlanan çocuklara az sayıda eşleştirme kartı verilir, çini tabak boyarken ana renklerle sınırlandırılır.</w:t>
            </w:r>
          </w:p>
          <w:p w14:paraId="10D0C08F" w14:textId="207481A0" w:rsidR="00BB3256" w:rsidRPr="008D0E2B" w:rsidRDefault="00BB3256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Aile/Toplum Katılımı</w:t>
            </w:r>
          </w:p>
        </w:tc>
        <w:tc>
          <w:tcPr>
            <w:tcW w:w="7326" w:type="dxa"/>
          </w:tcPr>
          <w:p w14:paraId="36757A20" w14:textId="7777777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>Aile / Toplum Katılımı</w:t>
            </w:r>
          </w:p>
          <w:p w14:paraId="53DAF01F" w14:textId="7777777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Velilerden evde bulunan seramik veya çini ürünlerin fotoğrafını göndermeleri istenir. Çocuklar sınıfta bu görselleri tanıtır.</w:t>
            </w:r>
          </w:p>
          <w:p w14:paraId="7E5895E3" w14:textId="113AAE94" w:rsidR="00BB3256" w:rsidRPr="008D0E2B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Yakındaki bir çini/seramik atölyesinden sanatçı davet edilerek çocuklara süreç anlatılabilir.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135FA5"/>
    <w:multiLevelType w:val="hybridMultilevel"/>
    <w:tmpl w:val="2496D39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95947982">
    <w:abstractNumId w:val="0"/>
  </w:num>
  <w:num w:numId="2" w16cid:durableId="1034113704">
    <w:abstractNumId w:val="3"/>
  </w:num>
  <w:num w:numId="3" w16cid:durableId="3290918">
    <w:abstractNumId w:val="1"/>
  </w:num>
  <w:num w:numId="4" w16cid:durableId="1661621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0F13E3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288D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E1422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05C7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B5A86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3A2E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95508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43BD1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FBC5C-08BB-4E1F-94B6-C3244C0D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7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508</cp:revision>
  <dcterms:created xsi:type="dcterms:W3CDTF">2024-07-23T20:20:00Z</dcterms:created>
  <dcterms:modified xsi:type="dcterms:W3CDTF">2026-06-25T07:51:00Z</dcterms:modified>
</cp:coreProperties>
</file>